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udiowide" w:cs="Audiowide" w:eastAsia="Audiowide" w:hAnsi="Audiowide"/>
          <w:b w:val="1"/>
          <w:sz w:val="28"/>
          <w:szCs w:val="28"/>
          <w:u w:val="single"/>
          <w:rtl w:val="0"/>
        </w:rPr>
        <w:t xml:space="preserve">Early Humans on the Move: World History</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Define BIOME: </w:t>
      </w:r>
    </w:p>
    <w:p w:rsidR="00000000" w:rsidDel="00000000" w:rsidP="00000000" w:rsidRDefault="00000000" w:rsidRPr="00000000" w14:paraId="00000003">
      <w:pPr>
        <w:ind w:left="720" w:firstLine="0"/>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Describe the following biomes:</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Tropical Rainforest (Southeast Asia)</w:t>
      </w:r>
    </w:p>
    <w:p w:rsidR="00000000" w:rsidDel="00000000" w:rsidP="00000000" w:rsidRDefault="00000000" w:rsidRPr="00000000" w14:paraId="00000006">
      <w:pPr>
        <w:ind w:left="1440" w:firstLine="0"/>
        <w:contextualSpacing w:val="0"/>
        <w:rPr/>
      </w:pPr>
      <w:r w:rsidDel="00000000" w:rsidR="00000000" w:rsidRPr="00000000">
        <w:rPr>
          <w:rtl w:val="0"/>
        </w:rPr>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Desert (Arizona, US)</w:t>
      </w:r>
    </w:p>
    <w:p w:rsidR="00000000" w:rsidDel="00000000" w:rsidP="00000000" w:rsidRDefault="00000000" w:rsidRPr="00000000" w14:paraId="00000008">
      <w:pPr>
        <w:ind w:left="1440" w:firstLine="0"/>
        <w:contextualSpacing w:val="0"/>
        <w:rPr/>
      </w:pPr>
      <w:r w:rsidDel="00000000" w:rsidR="00000000" w:rsidRPr="00000000">
        <w:rPr>
          <w:rtl w:val="0"/>
        </w:rPr>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Tundra (Siberia)</w:t>
      </w:r>
    </w:p>
    <w:p w:rsidR="00000000" w:rsidDel="00000000" w:rsidP="00000000" w:rsidRDefault="00000000" w:rsidRPr="00000000" w14:paraId="0000000A">
      <w:pPr>
        <w:ind w:left="1440" w:firstLine="0"/>
        <w:contextualSpacing w:val="0"/>
        <w:rPr/>
      </w:pPr>
      <w:r w:rsidDel="00000000" w:rsidR="00000000" w:rsidRPr="00000000">
        <w:rPr>
          <w:rtl w:val="0"/>
        </w:rPr>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Savannah (Northern Territory, Australia)</w:t>
      </w:r>
    </w:p>
    <w:p w:rsidR="00000000" w:rsidDel="00000000" w:rsidP="00000000" w:rsidRDefault="00000000" w:rsidRPr="00000000" w14:paraId="0000000C">
      <w:pPr>
        <w:ind w:left="1440" w:firstLine="0"/>
        <w:contextualSpacing w:val="0"/>
        <w:rPr/>
      </w:pPr>
      <w:r w:rsidDel="00000000" w:rsidR="00000000" w:rsidRPr="00000000">
        <w:rPr>
          <w:rtl w:val="0"/>
        </w:rPr>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Forest (Europe)</w:t>
      </w:r>
    </w:p>
    <w:p w:rsidR="00000000" w:rsidDel="00000000" w:rsidP="00000000" w:rsidRDefault="00000000" w:rsidRPr="00000000" w14:paraId="0000000E">
      <w:pPr>
        <w:ind w:left="1440" w:firstLine="0"/>
        <w:contextualSpacing w:val="0"/>
        <w:rPr/>
      </w:pPr>
      <w:r w:rsidDel="00000000" w:rsidR="00000000" w:rsidRPr="00000000">
        <w:rPr>
          <w:rtl w:val="0"/>
        </w:rPr>
      </w:r>
    </w:p>
    <w:p w:rsidR="00000000" w:rsidDel="00000000" w:rsidP="00000000" w:rsidRDefault="00000000" w:rsidRPr="00000000" w14:paraId="0000000F">
      <w:pPr>
        <w:ind w:left="1440" w:firstLine="0"/>
        <w:contextualSpacing w:val="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PICK 2 of the biomes above and do the following: You have to figure out </w:t>
      </w:r>
      <w:r w:rsidDel="00000000" w:rsidR="00000000" w:rsidRPr="00000000">
        <w:rPr>
          <w:b w:val="1"/>
          <w:rtl w:val="0"/>
        </w:rPr>
        <w:t xml:space="preserve">how you will provide yourselves</w:t>
      </w:r>
      <w:r w:rsidDel="00000000" w:rsidR="00000000" w:rsidRPr="00000000">
        <w:rPr>
          <w:rtl w:val="0"/>
        </w:rPr>
        <w:t xml:space="preserve"> with food, clothing, shelter, and if necessary, transportation based on what’s available in your biomes. WRITE THEM DOWN.</w:t>
      </w:r>
    </w:p>
    <w:p w:rsidR="00000000" w:rsidDel="00000000" w:rsidP="00000000" w:rsidRDefault="00000000" w:rsidRPr="00000000" w14:paraId="00000011">
      <w:pPr>
        <w:ind w:left="720" w:firstLine="720"/>
        <w:contextualSpacing w:val="0"/>
        <w:rPr/>
      </w:pPr>
      <w:r w:rsidDel="00000000" w:rsidR="00000000" w:rsidRPr="00000000">
        <w:rPr>
          <w:rtl w:val="0"/>
        </w:rPr>
      </w:r>
    </w:p>
    <w:tbl>
      <w:tblPr>
        <w:tblStyle w:val="Table1"/>
        <w:tblW w:w="978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3570"/>
        <w:gridCol w:w="4155"/>
        <w:tblGridChange w:id="0">
          <w:tblGrid>
            <w:gridCol w:w="2055"/>
            <w:gridCol w:w="3570"/>
            <w:gridCol w:w="415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BIOME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BIOME 2</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rPr>
          <w:trHeight w:val="1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SHELTER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021">
      <w:pPr>
        <w:ind w:left="0" w:firstLine="0"/>
        <w:contextualSpacing w:val="0"/>
        <w:rPr/>
      </w:pPr>
      <w:r w:rsidDel="00000000" w:rsidR="00000000" w:rsidRPr="00000000">
        <w:rPr>
          <w:b w:val="1"/>
          <w:rtl w:val="0"/>
        </w:rPr>
        <w:t xml:space="preserve">List</w:t>
      </w:r>
      <w:r w:rsidDel="00000000" w:rsidR="00000000" w:rsidRPr="00000000">
        <w:rPr>
          <w:rtl w:val="0"/>
        </w:rPr>
        <w:t xml:space="preserve"> ways that we continue to adapt to our environments.  Think about new environments, too.  How do we adapt? What new skills and technology would we have had to develop and perfect to survive?  ON BACK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udiowid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udiowi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