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CUBAN MISSILE CRISIS DEBRIEF QUESTIONS: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TEXTBOOK PASSAGE QUESTIONS: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the text, why did the Soviets pull the missiles out of Cuba?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does the text most credit with ending the crisis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After reading the documents and answer the questions for each one, answer the following: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these documents, what deal did the U.S. strike with the USSR (Soviet Union)?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this deal kept secret?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this deal mentioned in the classroom textbook excerpt?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might the textbook NOT have mentioned this deal?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seems more scared or on the defensive in these documents?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this event show you about how people felt during the Cold War?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could have happened had there been social media?  Could this have been kept secret and what if it wasn’t?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of any examples in modern day where a secret deal was leaked to the public and what the impact was: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