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ck Salt" w:cs="Rock Salt" w:eastAsia="Rock Salt" w:hAnsi="Rock Salt"/>
          <w:b w:val="1"/>
          <w:sz w:val="36"/>
          <w:szCs w:val="36"/>
        </w:rPr>
      </w:pPr>
      <w:r w:rsidDel="00000000" w:rsidR="00000000" w:rsidRPr="00000000">
        <w:rPr>
          <w:rFonts w:ascii="Rock Salt" w:cs="Rock Salt" w:eastAsia="Rock Salt" w:hAnsi="Rock Salt"/>
          <w:b w:val="1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Rock Salt" w:cs="Rock Salt" w:eastAsia="Rock Salt" w:hAnsi="Rock Salt"/>
          <w:b w:val="1"/>
          <w:sz w:val="36"/>
          <w:szCs w:val="36"/>
          <w:rtl w:val="0"/>
        </w:rPr>
        <w:t xml:space="preserve">nchained Memories Questions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When were the Slave Narratives collected? </w:t>
      </w:r>
    </w:p>
    <w:p w:rsidR="00000000" w:rsidDel="00000000" w:rsidP="00000000" w:rsidRDefault="00000000" w:rsidRPr="00000000" w14:paraId="00000003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are the Slave Narratives?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Why did the Library of Congress send people out to record them?  </w:t>
      </w:r>
    </w:p>
    <w:p w:rsidR="00000000" w:rsidDel="00000000" w:rsidP="00000000" w:rsidRDefault="00000000" w:rsidRPr="00000000" w14:paraId="00000008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is the impact of hearing 1</w:t>
      </w: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hand accounts (“verbatim”) without correcting grammar or pronunciation?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Describe a narrative that really stuck out to you:</w:t>
      </w:r>
    </w:p>
    <w:p w:rsidR="00000000" w:rsidDel="00000000" w:rsidP="00000000" w:rsidRDefault="00000000" w:rsidRPr="00000000" w14:paraId="0000000D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surprised you about the narratives or was something you did not know about?</w:t>
      </w:r>
    </w:p>
    <w:p w:rsidR="00000000" w:rsidDel="00000000" w:rsidP="00000000" w:rsidRDefault="00000000" w:rsidRPr="00000000" w14:paraId="00000011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was similar about the narratives?</w:t>
      </w:r>
    </w:p>
    <w:p w:rsidR="00000000" w:rsidDel="00000000" w:rsidP="00000000" w:rsidRDefault="00000000" w:rsidRPr="00000000" w14:paraId="00000014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What were some differences in the narratives?</w:t>
      </w:r>
    </w:p>
    <w:p w:rsidR="00000000" w:rsidDel="00000000" w:rsidP="00000000" w:rsidRDefault="00000000" w:rsidRPr="00000000" w14:paraId="00000017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was life like for enslaved children?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did the narratives tell you about family life?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was the role of “community” and religion in slavery?</w:t>
      </w:r>
    </w:p>
    <w:p w:rsidR="00000000" w:rsidDel="00000000" w:rsidP="00000000" w:rsidRDefault="00000000" w:rsidRPr="00000000" w14:paraId="0000001F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The U.S. Federal Government paid people to interview the former slaves.  Was this a valuable use of taxpayers’ money?</w:t>
      </w:r>
    </w:p>
    <w:p w:rsidR="00000000" w:rsidDel="00000000" w:rsidP="00000000" w:rsidRDefault="00000000" w:rsidRPr="00000000" w14:paraId="00000022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What is the ROLE of the government in preserving history?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Gochi Hand" w:cs="Gochi Hand" w:eastAsia="Gochi Hand" w:hAnsi="Gochi Ha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We have studied oral history with the Native Americans as well as now with slavery.  What is oral history and why is it valuable?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Gochi Hand" w:cs="Gochi Hand" w:eastAsia="Gochi Hand" w:hAnsi="Gochi Hand"/>
          <w:sz w:val="26"/>
          <w:szCs w:val="26"/>
        </w:rPr>
      </w:pPr>
      <w:r w:rsidDel="00000000" w:rsidR="00000000" w:rsidRPr="00000000">
        <w:rPr>
          <w:rFonts w:ascii="Gochi Hand" w:cs="Gochi Hand" w:eastAsia="Gochi Hand" w:hAnsi="Gochi Hand"/>
          <w:sz w:val="26"/>
          <w:szCs w:val="26"/>
          <w:rtl w:val="0"/>
        </w:rPr>
        <w:t xml:space="preserve">If you had the opportunity to speak with someone who had survived slavery, what questions would you ask?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ck Salt">
    <w:embedRegular w:fontKey="{00000000-0000-0000-0000-000000000000}" r:id="rId1" w:subsetted="0"/>
  </w:font>
  <w:font w:name="Gochi Hand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Relationship Id="rId2" Type="http://schemas.openxmlformats.org/officeDocument/2006/relationships/font" Target="fonts/Gochi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